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2"/>
        <w:gridCol w:w="407"/>
        <w:gridCol w:w="248"/>
        <w:gridCol w:w="153"/>
        <w:gridCol w:w="777"/>
        <w:gridCol w:w="483"/>
        <w:gridCol w:w="180"/>
        <w:gridCol w:w="209"/>
        <w:gridCol w:w="496"/>
        <w:gridCol w:w="194"/>
        <w:gridCol w:w="710"/>
        <w:gridCol w:w="147"/>
        <w:gridCol w:w="223"/>
        <w:gridCol w:w="178"/>
        <w:gridCol w:w="902"/>
        <w:gridCol w:w="188"/>
        <w:gridCol w:w="935"/>
        <w:gridCol w:w="318"/>
        <w:gridCol w:w="359"/>
        <w:gridCol w:w="1745"/>
      </w:tblGrid>
      <w:tr w:rsidR="00234569" w:rsidTr="007B14EC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大學（學院）     系所推薦學生實習觀護工作推薦表</w:t>
            </w:r>
          </w:p>
        </w:tc>
      </w:tr>
      <w:tr w:rsidR="00234569" w:rsidTr="007B14E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000" w:type="pct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righ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20"/>
              </w:rPr>
              <w:t>填表日期：      年      月      日</w:t>
            </w: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34" w:type="pc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8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64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08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  <w:tc>
          <w:tcPr>
            <w:tcW w:w="1085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請貼</w:t>
            </w:r>
            <w:proofErr w:type="gramEnd"/>
            <w:r>
              <w:rPr>
                <w:rFonts w:ascii="標楷體" w:eastAsia="標楷體" w:hAnsi="標楷體" w:hint="eastAsia"/>
              </w:rPr>
              <w:t>二吋</w:t>
            </w:r>
          </w:p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相片一張</w:t>
            </w: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34" w:type="pc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宗教</w:t>
            </w:r>
          </w:p>
        </w:tc>
        <w:tc>
          <w:tcPr>
            <w:tcW w:w="818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方言</w:t>
            </w:r>
          </w:p>
        </w:tc>
        <w:tc>
          <w:tcPr>
            <w:tcW w:w="464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08" w:type="pct"/>
            <w:gridSpan w:val="4"/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34" w:type="pct"/>
            <w:vMerge w:val="restar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8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現在</w:t>
            </w:r>
          </w:p>
        </w:tc>
        <w:tc>
          <w:tcPr>
            <w:tcW w:w="1186" w:type="pct"/>
            <w:gridSpan w:val="6"/>
            <w:vAlign w:val="center"/>
          </w:tcPr>
          <w:p w:rsidR="00234569" w:rsidRDefault="00234569" w:rsidP="007B14EC">
            <w:pPr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校院系</w:t>
            </w:r>
          </w:p>
        </w:tc>
        <w:tc>
          <w:tcPr>
            <w:tcW w:w="1490" w:type="pct"/>
            <w:gridSpan w:val="7"/>
            <w:vAlign w:val="center"/>
          </w:tcPr>
          <w:p w:rsidR="00234569" w:rsidRDefault="00234569" w:rsidP="007B14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5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34" w:type="pct"/>
            <w:vMerge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8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永久</w:t>
            </w:r>
          </w:p>
        </w:tc>
        <w:tc>
          <w:tcPr>
            <w:tcW w:w="1186" w:type="pct"/>
            <w:gridSpan w:val="6"/>
            <w:vAlign w:val="center"/>
          </w:tcPr>
          <w:p w:rsidR="00234569" w:rsidRDefault="00234569" w:rsidP="007B14EC">
            <w:pPr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45" w:type="pct"/>
            <w:gridSpan w:val="5"/>
            <w:vAlign w:val="center"/>
          </w:tcPr>
          <w:p w:rsidR="00234569" w:rsidRDefault="00234569" w:rsidP="007B14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日、夜</w:t>
            </w:r>
          </w:p>
        </w:tc>
        <w:tc>
          <w:tcPr>
            <w:tcW w:w="1085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34" w:type="pct"/>
            <w:vMerge w:val="restar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38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現在</w:t>
            </w:r>
          </w:p>
        </w:tc>
        <w:tc>
          <w:tcPr>
            <w:tcW w:w="4228" w:type="pct"/>
            <w:gridSpan w:val="17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434" w:type="pct"/>
            <w:vMerge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8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永久</w:t>
            </w:r>
          </w:p>
        </w:tc>
        <w:tc>
          <w:tcPr>
            <w:tcW w:w="4228" w:type="pct"/>
            <w:gridSpan w:val="17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252" w:type="pct"/>
            <w:gridSpan w:val="5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志願實習之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地方法院檢察署</w:t>
            </w:r>
          </w:p>
        </w:tc>
        <w:tc>
          <w:tcPr>
            <w:tcW w:w="3748" w:type="pct"/>
            <w:gridSpan w:val="15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       地方法院檢察署</w:t>
            </w: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52" w:type="pct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748" w:type="pct"/>
            <w:gridSpan w:val="15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□暑期實習，實習期間六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52" w:type="pct"/>
            <w:gridSpan w:val="5"/>
            <w:vMerge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48" w:type="pct"/>
            <w:gridSpan w:val="15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□學期中實習，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期間自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日，</w:t>
            </w:r>
          </w:p>
          <w:p w:rsidR="00234569" w:rsidRDefault="00234569" w:rsidP="007B14EC">
            <w:pPr>
              <w:ind w:firstLineChars="700" w:firstLine="16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天，共計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小時。</w:t>
            </w: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44" w:type="pct"/>
            <w:gridSpan w:val="2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608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gridSpan w:val="3"/>
            <w:vMerge w:val="restart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3298" w:type="pct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44" w:type="pct"/>
            <w:gridSpan w:val="2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操性成績</w:t>
            </w:r>
          </w:p>
        </w:tc>
        <w:tc>
          <w:tcPr>
            <w:tcW w:w="608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gridSpan w:val="3"/>
            <w:vMerge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8" w:type="pct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569" w:rsidTr="007B14EC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5000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曾否修習</w:t>
            </w:r>
            <w:proofErr w:type="gramEnd"/>
            <w:r>
              <w:rPr>
                <w:rFonts w:ascii="標楷體" w:eastAsia="標楷體" w:hAnsi="標楷體" w:hint="eastAsia"/>
              </w:rPr>
              <w:t>下列有關課程（請在科目左方格內打勾）</w:t>
            </w: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252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法學緒論</w:t>
            </w:r>
          </w:p>
        </w:tc>
        <w:tc>
          <w:tcPr>
            <w:tcW w:w="1248" w:type="pct"/>
            <w:gridSpan w:val="7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□社會學</w:t>
            </w:r>
          </w:p>
        </w:tc>
        <w:tc>
          <w:tcPr>
            <w:tcW w:w="1251" w:type="pct"/>
            <w:gridSpan w:val="5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□家族治療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□犯罪學</w:t>
            </w: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252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刑法</w:t>
            </w:r>
          </w:p>
        </w:tc>
        <w:tc>
          <w:tcPr>
            <w:tcW w:w="1248" w:type="pct"/>
            <w:gridSpan w:val="7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□社會工作概論</w:t>
            </w:r>
          </w:p>
        </w:tc>
        <w:tc>
          <w:tcPr>
            <w:tcW w:w="1251" w:type="pct"/>
            <w:gridSpan w:val="5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□心理測驗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□心理學</w:t>
            </w: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252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刑事訴訟法</w:t>
            </w:r>
          </w:p>
        </w:tc>
        <w:tc>
          <w:tcPr>
            <w:tcW w:w="1248" w:type="pct"/>
            <w:gridSpan w:val="7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□諮商與輔導技術</w:t>
            </w:r>
          </w:p>
        </w:tc>
        <w:tc>
          <w:tcPr>
            <w:tcW w:w="1251" w:type="pct"/>
            <w:gridSpan w:val="5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□個案研究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□刑事政策</w:t>
            </w: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52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保安處分執行法</w:t>
            </w:r>
          </w:p>
        </w:tc>
        <w:tc>
          <w:tcPr>
            <w:tcW w:w="1248" w:type="pct"/>
            <w:gridSpan w:val="7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□團體動力</w:t>
            </w:r>
          </w:p>
        </w:tc>
        <w:tc>
          <w:tcPr>
            <w:tcW w:w="1251" w:type="pct"/>
            <w:gridSpan w:val="5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□個案工作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□教育學</w:t>
            </w:r>
          </w:p>
        </w:tc>
      </w:tr>
      <w:tr w:rsidR="00234569" w:rsidTr="007B14EC">
        <w:tblPrEx>
          <w:tblCellMar>
            <w:top w:w="0" w:type="dxa"/>
            <w:bottom w:w="0" w:type="dxa"/>
          </w:tblCellMar>
        </w:tblPrEx>
        <w:trPr>
          <w:trHeight w:val="3345"/>
        </w:trPr>
        <w:tc>
          <w:tcPr>
            <w:tcW w:w="851" w:type="pct"/>
            <w:gridSpan w:val="4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實習觀護工作動機與目的</w:t>
            </w:r>
          </w:p>
        </w:tc>
        <w:tc>
          <w:tcPr>
            <w:tcW w:w="4149" w:type="pct"/>
            <w:gridSpan w:val="16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34569" w:rsidTr="007B14EC">
        <w:tblPrEx>
          <w:tblCellMar>
            <w:top w:w="0" w:type="dxa"/>
            <w:bottom w:w="0" w:type="dxa"/>
          </w:tblCellMar>
        </w:tblPrEx>
        <w:trPr>
          <w:trHeight w:val="3345"/>
        </w:trPr>
        <w:tc>
          <w:tcPr>
            <w:tcW w:w="851" w:type="pct"/>
            <w:gridSpan w:val="4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對成年觀護</w:t>
            </w:r>
          </w:p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工作之認識</w:t>
            </w:r>
          </w:p>
        </w:tc>
        <w:tc>
          <w:tcPr>
            <w:tcW w:w="4149" w:type="pct"/>
            <w:gridSpan w:val="16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34569" w:rsidTr="007B14EC">
        <w:tblPrEx>
          <w:tblCellMar>
            <w:top w:w="0" w:type="dxa"/>
            <w:bottom w:w="0" w:type="dxa"/>
          </w:tblCellMar>
        </w:tblPrEx>
        <w:trPr>
          <w:trHeight w:val="3345"/>
        </w:trPr>
        <w:tc>
          <w:tcPr>
            <w:tcW w:w="851" w:type="pct"/>
            <w:gridSpan w:val="4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系所推薦意見</w:t>
            </w:r>
          </w:p>
        </w:tc>
        <w:tc>
          <w:tcPr>
            <w:tcW w:w="4149" w:type="pct"/>
            <w:gridSpan w:val="16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851" w:type="pct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地方法院</w:t>
            </w:r>
          </w:p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檢察署</w:t>
            </w:r>
          </w:p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約談紀錄</w:t>
            </w:r>
          </w:p>
        </w:tc>
        <w:tc>
          <w:tcPr>
            <w:tcW w:w="650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約談日期</w:t>
            </w:r>
          </w:p>
        </w:tc>
        <w:tc>
          <w:tcPr>
            <w:tcW w:w="557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評分</w:t>
            </w:r>
          </w:p>
        </w:tc>
        <w:tc>
          <w:tcPr>
            <w:tcW w:w="557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錄取</w:t>
            </w:r>
          </w:p>
        </w:tc>
        <w:tc>
          <w:tcPr>
            <w:tcW w:w="557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備取</w:t>
            </w:r>
          </w:p>
        </w:tc>
        <w:tc>
          <w:tcPr>
            <w:tcW w:w="928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錄取之原因</w:t>
            </w:r>
          </w:p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(備取、未錄取)</w:t>
            </w:r>
          </w:p>
        </w:tc>
        <w:tc>
          <w:tcPr>
            <w:tcW w:w="900" w:type="pct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約談人簽章</w:t>
            </w:r>
          </w:p>
        </w:tc>
      </w:tr>
      <w:tr w:rsidR="00234569" w:rsidTr="005340F9">
        <w:tblPrEx>
          <w:tblCellMar>
            <w:top w:w="0" w:type="dxa"/>
            <w:bottom w:w="0" w:type="dxa"/>
          </w:tblCellMar>
        </w:tblPrEx>
        <w:trPr>
          <w:cantSplit/>
          <w:trHeight w:val="1413"/>
        </w:trPr>
        <w:tc>
          <w:tcPr>
            <w:tcW w:w="851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7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7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8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pct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34569" w:rsidTr="007B14EC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851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填表說明</w:t>
            </w:r>
          </w:p>
        </w:tc>
        <w:tc>
          <w:tcPr>
            <w:tcW w:w="4149" w:type="pct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本表除約談紀錄欄外，</w:t>
            </w:r>
            <w:proofErr w:type="gramStart"/>
            <w:r>
              <w:rPr>
                <w:rFonts w:ascii="標楷體" w:eastAsia="標楷體" w:hAnsi="標楷體" w:hint="eastAsia"/>
              </w:rPr>
              <w:t>各欄請務必</w:t>
            </w:r>
            <w:proofErr w:type="gramEnd"/>
            <w:r>
              <w:rPr>
                <w:rFonts w:ascii="標楷體" w:eastAsia="標楷體" w:hAnsi="標楷體" w:hint="eastAsia"/>
              </w:rPr>
              <w:t>填寫。</w:t>
            </w:r>
          </w:p>
          <w:p w:rsidR="00234569" w:rsidRDefault="00234569" w:rsidP="007B14E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proofErr w:type="gramStart"/>
            <w:r>
              <w:rPr>
                <w:rFonts w:ascii="標楷體" w:eastAsia="標楷體" w:hAnsi="標楷體" w:hint="eastAsia"/>
              </w:rPr>
              <w:t>欄請填新</w:t>
            </w:r>
            <w:proofErr w:type="gramEnd"/>
            <w:r>
              <w:rPr>
                <w:rFonts w:ascii="標楷體" w:eastAsia="標楷體" w:hAnsi="標楷體" w:hint="eastAsia"/>
              </w:rPr>
              <w:t>開學年度就讀年級，</w:t>
            </w:r>
            <w:proofErr w:type="gramStart"/>
            <w:r>
              <w:rPr>
                <w:rFonts w:ascii="標楷體" w:eastAsia="標楷體" w:hAnsi="標楷體" w:hint="eastAsia"/>
              </w:rPr>
              <w:t>並圈選</w:t>
            </w:r>
            <w:proofErr w:type="gramEnd"/>
            <w:r>
              <w:rPr>
                <w:rFonts w:ascii="標楷體" w:eastAsia="標楷體" w:hAnsi="標楷體" w:hint="eastAsia"/>
              </w:rPr>
              <w:t>日或夜間部。</w:t>
            </w:r>
          </w:p>
          <w:p w:rsidR="00234569" w:rsidRDefault="00234569" w:rsidP="007A027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受理報名期間：</w:t>
            </w:r>
            <w:r w:rsidR="007A0270">
              <w:rPr>
                <w:rFonts w:ascii="標楷體" w:eastAsia="標楷體" w:hAnsi="標楷體" w:hint="eastAsia"/>
              </w:rPr>
              <w:t>自公告日起至</w:t>
            </w:r>
            <w:r w:rsidR="005F502C">
              <w:rPr>
                <w:rFonts w:ascii="標楷體" w:eastAsia="標楷體" w:hAnsi="標楷體" w:hint="eastAsia"/>
              </w:rPr>
              <w:t>10</w:t>
            </w:r>
            <w:r w:rsidR="007A027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</w:t>
            </w:r>
            <w:r w:rsidR="00087F1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月</w:t>
            </w:r>
            <w:r w:rsidR="00087F19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日止。</w:t>
            </w:r>
          </w:p>
        </w:tc>
      </w:tr>
    </w:tbl>
    <w:p w:rsidR="00234569" w:rsidRDefault="00234569" w:rsidP="00234569">
      <w:pPr>
        <w:rPr>
          <w:rFonts w:hint="eastAsia"/>
        </w:rPr>
      </w:pPr>
    </w:p>
    <w:sectPr w:rsidR="00234569">
      <w:footerReference w:type="even" r:id="rId7"/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56" w:rsidRDefault="00F42E56">
      <w:r>
        <w:separator/>
      </w:r>
    </w:p>
  </w:endnote>
  <w:endnote w:type="continuationSeparator" w:id="0">
    <w:p w:rsidR="00F42E56" w:rsidRDefault="00F4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19" w:rsidRDefault="00087F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7F19" w:rsidRDefault="00087F1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19" w:rsidRDefault="00087F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0270">
      <w:rPr>
        <w:rStyle w:val="a4"/>
        <w:noProof/>
      </w:rPr>
      <w:t>2</w:t>
    </w:r>
    <w:r>
      <w:rPr>
        <w:rStyle w:val="a4"/>
      </w:rPr>
      <w:fldChar w:fldCharType="end"/>
    </w:r>
  </w:p>
  <w:p w:rsidR="00087F19" w:rsidRDefault="00087F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56" w:rsidRDefault="00F42E56">
      <w:r>
        <w:separator/>
      </w:r>
    </w:p>
  </w:footnote>
  <w:footnote w:type="continuationSeparator" w:id="0">
    <w:p w:rsidR="00F42E56" w:rsidRDefault="00F42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819"/>
    <w:multiLevelType w:val="hybridMultilevel"/>
    <w:tmpl w:val="546AE3CC"/>
    <w:lvl w:ilvl="0" w:tplc="B49A06D4">
      <w:start w:val="1"/>
      <w:numFmt w:val="taiwaneseCountingThousand"/>
      <w:lvlText w:val="（%1）"/>
      <w:lvlJc w:val="left"/>
      <w:pPr>
        <w:tabs>
          <w:tab w:val="num" w:pos="1598"/>
        </w:tabs>
        <w:ind w:left="1598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">
    <w:nsid w:val="207D224A"/>
    <w:multiLevelType w:val="hybridMultilevel"/>
    <w:tmpl w:val="0F44124A"/>
    <w:lvl w:ilvl="0" w:tplc="F1BEBB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908780E"/>
    <w:multiLevelType w:val="hybridMultilevel"/>
    <w:tmpl w:val="A5ECC6A6"/>
    <w:lvl w:ilvl="0" w:tplc="6E6EEE76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51D"/>
    <w:rsid w:val="00087F19"/>
    <w:rsid w:val="00124B84"/>
    <w:rsid w:val="00161951"/>
    <w:rsid w:val="00185D7B"/>
    <w:rsid w:val="0020100D"/>
    <w:rsid w:val="00216C26"/>
    <w:rsid w:val="00234569"/>
    <w:rsid w:val="00262B0B"/>
    <w:rsid w:val="002A3EB7"/>
    <w:rsid w:val="002F0AC7"/>
    <w:rsid w:val="00324718"/>
    <w:rsid w:val="00361AB8"/>
    <w:rsid w:val="003706B4"/>
    <w:rsid w:val="003D7CAD"/>
    <w:rsid w:val="00450D5A"/>
    <w:rsid w:val="00470493"/>
    <w:rsid w:val="005149CD"/>
    <w:rsid w:val="005340F9"/>
    <w:rsid w:val="005617BF"/>
    <w:rsid w:val="0057772B"/>
    <w:rsid w:val="005D0C4B"/>
    <w:rsid w:val="005F502C"/>
    <w:rsid w:val="0068625E"/>
    <w:rsid w:val="006C3028"/>
    <w:rsid w:val="006F600F"/>
    <w:rsid w:val="007A0270"/>
    <w:rsid w:val="007B14EC"/>
    <w:rsid w:val="007B1F5C"/>
    <w:rsid w:val="007E59B2"/>
    <w:rsid w:val="008061AE"/>
    <w:rsid w:val="00834221"/>
    <w:rsid w:val="0084245E"/>
    <w:rsid w:val="008A62A3"/>
    <w:rsid w:val="008C0DED"/>
    <w:rsid w:val="00934887"/>
    <w:rsid w:val="009D66BE"/>
    <w:rsid w:val="009E6217"/>
    <w:rsid w:val="00A9275A"/>
    <w:rsid w:val="00B160FD"/>
    <w:rsid w:val="00B25B68"/>
    <w:rsid w:val="00B45FC5"/>
    <w:rsid w:val="00B73A6F"/>
    <w:rsid w:val="00B8562E"/>
    <w:rsid w:val="00BA14F6"/>
    <w:rsid w:val="00BE0621"/>
    <w:rsid w:val="00C300C2"/>
    <w:rsid w:val="00C5651D"/>
    <w:rsid w:val="00C7610A"/>
    <w:rsid w:val="00D008CD"/>
    <w:rsid w:val="00D04C7A"/>
    <w:rsid w:val="00DB6B2B"/>
    <w:rsid w:val="00DC7ECC"/>
    <w:rsid w:val="00E152E7"/>
    <w:rsid w:val="00E91AE8"/>
    <w:rsid w:val="00EA030F"/>
    <w:rsid w:val="00EE1BE0"/>
    <w:rsid w:val="00F42E56"/>
    <w:rsid w:val="00F70C35"/>
    <w:rsid w:val="00F7424C"/>
    <w:rsid w:val="00F9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Plain Text"/>
    <w:basedOn w:val="a"/>
    <w:rsid w:val="00B160FD"/>
    <w:rPr>
      <w:rFonts w:ascii="細明體" w:eastAsia="細明體" w:hAnsi="Courier New"/>
      <w:szCs w:val="20"/>
    </w:rPr>
  </w:style>
  <w:style w:type="paragraph" w:styleId="HTML">
    <w:name w:val="HTML Preformatted"/>
    <w:basedOn w:val="a"/>
    <w:rsid w:val="00B160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6">
    <w:name w:val="header"/>
    <w:basedOn w:val="a"/>
    <w:rsid w:val="00B73A6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大學（學院）          系所推薦學生實習觀護工作推薦表</dc:title>
  <dc:creator>法務部</dc:creator>
  <cp:lastModifiedBy>歐惠婷</cp:lastModifiedBy>
  <cp:revision>2</cp:revision>
  <cp:lastPrinted>2015-03-12T02:17:00Z</cp:lastPrinted>
  <dcterms:created xsi:type="dcterms:W3CDTF">2015-03-16T01:04:00Z</dcterms:created>
  <dcterms:modified xsi:type="dcterms:W3CDTF">2015-03-16T01:04:00Z</dcterms:modified>
</cp:coreProperties>
</file>